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D63DB" w14:textId="12BAFB33" w:rsidR="00CC6B4E" w:rsidRDefault="00CC6B4E" w:rsidP="00555AA3">
      <w:pPr>
        <w:rPr>
          <w:lang w:val="et-EE"/>
        </w:rPr>
      </w:pPr>
      <w:bookmarkStart w:id="0" w:name="_GoBack"/>
      <w:r>
        <w:rPr>
          <w:lang w:val="et-EE"/>
        </w:rPr>
        <w:t>Florida ülikool lõpetab „mitmekesisuse“, „kaasamise“ ja „võrdõiguslikkuse“ programmid ning koondab ideoloogilised töötajad</w:t>
      </w:r>
    </w:p>
    <w:p w14:paraId="1520FBCB" w14:textId="07529A12" w:rsidR="00555AA3" w:rsidRDefault="00555AA3" w:rsidP="00555AA3">
      <w:pPr>
        <w:rPr>
          <w:lang w:val="et-EE"/>
        </w:rPr>
      </w:pPr>
      <w:r>
        <w:rPr>
          <w:lang w:val="et-EE"/>
        </w:rPr>
        <w:t xml:space="preserve">Florida ülikool plaanib koondada kõik mitmekesisuse, võrdõiguslikkuse ja kaasamise (DEI) programmiga seotud töötajad, kuna üha ilmsemaks on muutunud vajadus võtta inimesi </w:t>
      </w:r>
      <w:r w:rsidR="004969E6">
        <w:rPr>
          <w:lang w:val="et-EE"/>
        </w:rPr>
        <w:t xml:space="preserve">tööle </w:t>
      </w:r>
      <w:r w:rsidR="00465027">
        <w:rPr>
          <w:lang w:val="et-EE"/>
        </w:rPr>
        <w:t xml:space="preserve">vastavalt </w:t>
      </w:r>
      <w:r>
        <w:rPr>
          <w:lang w:val="et-EE"/>
        </w:rPr>
        <w:t>nende kvalifikatsiooni</w:t>
      </w:r>
      <w:r w:rsidR="00465027">
        <w:rPr>
          <w:lang w:val="et-EE"/>
        </w:rPr>
        <w:t>le</w:t>
      </w:r>
      <w:r w:rsidR="004969E6">
        <w:rPr>
          <w:lang w:val="et-EE"/>
        </w:rPr>
        <w:t xml:space="preserve">, </w:t>
      </w:r>
      <w:r>
        <w:rPr>
          <w:lang w:val="et-EE"/>
        </w:rPr>
        <w:t>mitte nende rassi</w:t>
      </w:r>
      <w:r w:rsidR="00465027">
        <w:rPr>
          <w:lang w:val="et-EE"/>
        </w:rPr>
        <w:t>le</w:t>
      </w:r>
      <w:r>
        <w:rPr>
          <w:lang w:val="et-EE"/>
        </w:rPr>
        <w:t>.</w:t>
      </w:r>
    </w:p>
    <w:p w14:paraId="5F1AADB9" w14:textId="7839A4A9" w:rsidR="00555AA3" w:rsidRDefault="00465027" w:rsidP="00555AA3">
      <w:pPr>
        <w:rPr>
          <w:lang w:val="et-EE"/>
        </w:rPr>
      </w:pPr>
      <w:r>
        <w:rPr>
          <w:lang w:val="et-EE"/>
        </w:rPr>
        <w:t>Florida ü</w:t>
      </w:r>
      <w:r w:rsidR="00555AA3">
        <w:rPr>
          <w:lang w:val="et-EE"/>
        </w:rPr>
        <w:t xml:space="preserve">likoolis reedel välja saadetud </w:t>
      </w:r>
      <w:hyperlink r:id="rId4" w:history="1">
        <w:r w:rsidR="00555AA3" w:rsidRPr="00465027">
          <w:rPr>
            <w:rStyle w:val="Hperlink"/>
            <w:lang w:val="et-EE"/>
          </w:rPr>
          <w:t>memo</w:t>
        </w:r>
      </w:hyperlink>
      <w:r w:rsidR="00555AA3">
        <w:rPr>
          <w:lang w:val="et-EE"/>
        </w:rPr>
        <w:t xml:space="preserve"> kinnitab, et mitmekesisuse osakond suletakse jäädavalt. Lisaks öeldakse memos, et kõik mitmekesisuse, võrdõiguslikkuse ja kaasamisega seotud töötajad </w:t>
      </w:r>
      <w:r w:rsidR="00A8646F">
        <w:rPr>
          <w:lang w:val="et-EE"/>
        </w:rPr>
        <w:t>koondatakse ning lepingud välispartneritega lõpetatakse. DEI tegevuse jaoks eraldatud viis miljonit dollarit suunatakse ümber personalifondi.</w:t>
      </w:r>
    </w:p>
    <w:p w14:paraId="3D4A20FE" w14:textId="77777777" w:rsidR="00E54683" w:rsidRDefault="00A8646F" w:rsidP="00555AA3">
      <w:pPr>
        <w:rPr>
          <w:lang w:val="et-EE"/>
        </w:rPr>
      </w:pPr>
      <w:r>
        <w:rPr>
          <w:lang w:val="et-EE"/>
        </w:rPr>
        <w:t xml:space="preserve">Konservatiivse kommentaatori Charlie </w:t>
      </w:r>
      <w:proofErr w:type="spellStart"/>
      <w:r>
        <w:rPr>
          <w:lang w:val="et-EE"/>
        </w:rPr>
        <w:t>Kirki</w:t>
      </w:r>
      <w:proofErr w:type="spellEnd"/>
      <w:r>
        <w:rPr>
          <w:lang w:val="et-EE"/>
        </w:rPr>
        <w:t xml:space="preserve"> sõnul on tegemist põhjapaneva uudisega: „Konservatiivid on lõpuks asunud vastupealetungile. Iga punane osariik [vabariiklaste juhitud osariik] peab järgima seda eeskuju nii kiiresti kui inimlikult vähegi võimalik. Nii tuleb teha,“ kommenteeris </w:t>
      </w:r>
      <w:proofErr w:type="spellStart"/>
      <w:r>
        <w:rPr>
          <w:lang w:val="et-EE"/>
        </w:rPr>
        <w:t>Kirk</w:t>
      </w:r>
      <w:proofErr w:type="spellEnd"/>
      <w:r>
        <w:rPr>
          <w:lang w:val="et-EE"/>
        </w:rPr>
        <w:t>.</w:t>
      </w:r>
    </w:p>
    <w:p w14:paraId="07187A16" w14:textId="564BF0FC" w:rsidR="00E54683" w:rsidRPr="00555AA3" w:rsidRDefault="00E54683" w:rsidP="00555AA3">
      <w:pPr>
        <w:rPr>
          <w:lang w:val="et-EE"/>
        </w:rPr>
      </w:pPr>
      <w:r>
        <w:rPr>
          <w:lang w:val="et-EE"/>
        </w:rPr>
        <w:t>Ülikool langetas otsuse pärast</w:t>
      </w:r>
      <w:r w:rsidRPr="00E54683">
        <w:rPr>
          <w:lang w:val="et-EE"/>
        </w:rPr>
        <w:t xml:space="preserve"> seda, kui Florida osariigi haridusamet kiitis heaks </w:t>
      </w:r>
      <w:r>
        <w:rPr>
          <w:lang w:val="et-EE"/>
        </w:rPr>
        <w:t>reeglid, millega ei võimaldata k</w:t>
      </w:r>
      <w:r w:rsidRPr="00E54683">
        <w:rPr>
          <w:lang w:val="et-EE"/>
        </w:rPr>
        <w:t>olledžitel</w:t>
      </w:r>
      <w:r>
        <w:rPr>
          <w:lang w:val="et-EE"/>
        </w:rPr>
        <w:t xml:space="preserve"> ja ülikoolide</w:t>
      </w:r>
      <w:r w:rsidR="004969E6">
        <w:rPr>
          <w:lang w:val="et-EE"/>
        </w:rPr>
        <w:t>l</w:t>
      </w:r>
      <w:r>
        <w:rPr>
          <w:lang w:val="et-EE"/>
        </w:rPr>
        <w:t xml:space="preserve"> enam kulutada raha nn</w:t>
      </w:r>
      <w:r w:rsidRPr="00E54683">
        <w:rPr>
          <w:lang w:val="et-EE"/>
        </w:rPr>
        <w:t xml:space="preserve"> </w:t>
      </w:r>
      <w:r>
        <w:rPr>
          <w:lang w:val="et-EE"/>
        </w:rPr>
        <w:t xml:space="preserve">mitmekesisuse, võrdõiguslikkuse ja kaasamise </w:t>
      </w:r>
      <w:r w:rsidRPr="00E54683">
        <w:rPr>
          <w:lang w:val="et-EE"/>
        </w:rPr>
        <w:t xml:space="preserve">programmidele </w:t>
      </w:r>
      <w:r>
        <w:rPr>
          <w:lang w:val="et-EE"/>
        </w:rPr>
        <w:t>ning millega eemaldati õppekavadest kohustuslik sotsioloogiakursus.</w:t>
      </w:r>
      <w:r w:rsidR="00465027">
        <w:rPr>
          <w:lang w:val="et-EE"/>
        </w:rPr>
        <w:t xml:space="preserve"> Otsus tugineb </w:t>
      </w:r>
      <w:r>
        <w:rPr>
          <w:lang w:val="et-EE"/>
        </w:rPr>
        <w:t>Florida kuberner</w:t>
      </w:r>
      <w:r w:rsidR="00465027">
        <w:rPr>
          <w:lang w:val="et-EE"/>
        </w:rPr>
        <w:t>i</w:t>
      </w:r>
      <w:r>
        <w:rPr>
          <w:lang w:val="et-EE"/>
        </w:rPr>
        <w:t xml:space="preserve"> </w:t>
      </w:r>
      <w:proofErr w:type="spellStart"/>
      <w:r>
        <w:rPr>
          <w:lang w:val="et-EE"/>
        </w:rPr>
        <w:t>Ron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DeSantise</w:t>
      </w:r>
      <w:proofErr w:type="spellEnd"/>
      <w:r>
        <w:rPr>
          <w:lang w:val="et-EE"/>
        </w:rPr>
        <w:t xml:space="preserve"> allkirjastatud seadusele</w:t>
      </w:r>
      <w:r w:rsidR="00465027">
        <w:rPr>
          <w:lang w:val="et-EE"/>
        </w:rPr>
        <w:t>, mis</w:t>
      </w:r>
      <w:r>
        <w:rPr>
          <w:lang w:val="et-EE"/>
        </w:rPr>
        <w:t xml:space="preserve"> keela</w:t>
      </w:r>
      <w:r w:rsidR="00465027">
        <w:rPr>
          <w:lang w:val="et-EE"/>
        </w:rPr>
        <w:t>b</w:t>
      </w:r>
      <w:r>
        <w:rPr>
          <w:lang w:val="et-EE"/>
        </w:rPr>
        <w:t xml:space="preserve"> kaheteistkümnel </w:t>
      </w:r>
      <w:r w:rsidR="004969E6">
        <w:rPr>
          <w:lang w:val="et-EE"/>
        </w:rPr>
        <w:t xml:space="preserve">Florida haridusameti </w:t>
      </w:r>
      <w:r>
        <w:rPr>
          <w:lang w:val="et-EE"/>
        </w:rPr>
        <w:t>haldusalas oleval ülikooli</w:t>
      </w:r>
      <w:r w:rsidR="004969E6">
        <w:rPr>
          <w:lang w:val="et-EE"/>
        </w:rPr>
        <w:t>l</w:t>
      </w:r>
      <w:r>
        <w:rPr>
          <w:lang w:val="et-EE"/>
        </w:rPr>
        <w:t xml:space="preserve"> kasutada maksumaksja raha mitmekesisusega seotud programmidele ja tegevustele.</w:t>
      </w:r>
    </w:p>
    <w:p w14:paraId="37AED315" w14:textId="2334E925" w:rsidR="00EC11E1" w:rsidRPr="00555AA3" w:rsidRDefault="00EC11E1" w:rsidP="00555AA3">
      <w:pPr>
        <w:rPr>
          <w:lang w:val="et-EE"/>
        </w:rPr>
      </w:pPr>
      <w:r>
        <w:rPr>
          <w:lang w:val="et-EE"/>
        </w:rPr>
        <w:t xml:space="preserve">Seadus näeb ette, et maksumaksja raha ei tohi kasutada </w:t>
      </w:r>
      <w:r w:rsidR="004969E6">
        <w:rPr>
          <w:lang w:val="et-EE"/>
        </w:rPr>
        <w:t xml:space="preserve">mitte </w:t>
      </w:r>
      <w:r w:rsidR="00465027">
        <w:rPr>
          <w:lang w:val="et-EE"/>
        </w:rPr>
        <w:t>kellegi „</w:t>
      </w:r>
      <w:r w:rsidR="00465027" w:rsidRPr="00465027">
        <w:rPr>
          <w:lang w:val="et-EE"/>
        </w:rPr>
        <w:t>erineva</w:t>
      </w:r>
      <w:r w:rsidR="00465027">
        <w:rPr>
          <w:lang w:val="et-EE"/>
        </w:rPr>
        <w:t>lt kohtlemiseks</w:t>
      </w:r>
      <w:r w:rsidR="00465027" w:rsidRPr="00465027">
        <w:rPr>
          <w:lang w:val="et-EE"/>
        </w:rPr>
        <w:t xml:space="preserve"> või eeliskohtlemiseks, </w:t>
      </w:r>
      <w:r w:rsidR="00465027">
        <w:rPr>
          <w:lang w:val="et-EE"/>
        </w:rPr>
        <w:t>ega</w:t>
      </w:r>
      <w:r w:rsidR="00465027" w:rsidRPr="00465027">
        <w:rPr>
          <w:lang w:val="et-EE"/>
        </w:rPr>
        <w:t xml:space="preserve"> liigita</w:t>
      </w:r>
      <w:r w:rsidR="00465027">
        <w:rPr>
          <w:lang w:val="et-EE"/>
        </w:rPr>
        <w:t>da</w:t>
      </w:r>
      <w:r w:rsidR="00465027" w:rsidRPr="00465027">
        <w:rPr>
          <w:lang w:val="et-EE"/>
        </w:rPr>
        <w:t xml:space="preserve"> isiku</w:t>
      </w:r>
      <w:r w:rsidR="00465027">
        <w:rPr>
          <w:lang w:val="et-EE"/>
        </w:rPr>
        <w:t>i</w:t>
      </w:r>
      <w:r w:rsidR="00465027" w:rsidRPr="00465027">
        <w:rPr>
          <w:lang w:val="et-EE"/>
        </w:rPr>
        <w:t xml:space="preserve">d rassi, nahavärvi, soo, rahvusliku päritolu, sooidentiteedi või seksuaalse </w:t>
      </w:r>
      <w:proofErr w:type="spellStart"/>
      <w:r w:rsidR="00465027" w:rsidRPr="00465027">
        <w:rPr>
          <w:lang w:val="et-EE"/>
        </w:rPr>
        <w:t>sättumuse</w:t>
      </w:r>
      <w:proofErr w:type="spellEnd"/>
      <w:r w:rsidR="00465027" w:rsidRPr="00465027">
        <w:rPr>
          <w:lang w:val="et-EE"/>
        </w:rPr>
        <w:t xml:space="preserve"> alusel". Samuti </w:t>
      </w:r>
      <w:r w:rsidR="00465027">
        <w:rPr>
          <w:lang w:val="et-EE"/>
        </w:rPr>
        <w:t xml:space="preserve">ei ole seadusega lubatud </w:t>
      </w:r>
      <w:r w:rsidR="004969E6">
        <w:rPr>
          <w:lang w:val="et-EE"/>
        </w:rPr>
        <w:t xml:space="preserve">ülikoolides </w:t>
      </w:r>
      <w:r w:rsidR="00465027">
        <w:rPr>
          <w:lang w:val="et-EE"/>
        </w:rPr>
        <w:t>õpetada, nagu oleks</w:t>
      </w:r>
      <w:r w:rsidR="00465027" w:rsidRPr="00465027">
        <w:rPr>
          <w:lang w:val="et-EE"/>
        </w:rPr>
        <w:t xml:space="preserve"> </w:t>
      </w:r>
      <w:r w:rsidR="00465027">
        <w:rPr>
          <w:lang w:val="et-EE"/>
        </w:rPr>
        <w:t>„</w:t>
      </w:r>
      <w:r w:rsidR="004969E6" w:rsidRPr="00465027">
        <w:rPr>
          <w:lang w:val="et-EE"/>
        </w:rPr>
        <w:t xml:space="preserve">Ameerika Ühendriikide institutsioonidele </w:t>
      </w:r>
      <w:r w:rsidR="004969E6">
        <w:rPr>
          <w:lang w:val="et-EE"/>
        </w:rPr>
        <w:t xml:space="preserve">omane </w:t>
      </w:r>
      <w:r w:rsidR="00465027" w:rsidRPr="00465027">
        <w:rPr>
          <w:lang w:val="et-EE"/>
        </w:rPr>
        <w:t xml:space="preserve">süsteemne rassism, </w:t>
      </w:r>
      <w:proofErr w:type="spellStart"/>
      <w:r w:rsidR="00465027" w:rsidRPr="00465027">
        <w:rPr>
          <w:lang w:val="et-EE"/>
        </w:rPr>
        <w:t>seksism</w:t>
      </w:r>
      <w:proofErr w:type="spellEnd"/>
      <w:r w:rsidR="00465027" w:rsidRPr="00465027">
        <w:rPr>
          <w:lang w:val="et-EE"/>
        </w:rPr>
        <w:t xml:space="preserve">, rõhumine ja </w:t>
      </w:r>
      <w:proofErr w:type="spellStart"/>
      <w:r w:rsidR="00465027" w:rsidRPr="00465027">
        <w:rPr>
          <w:lang w:val="et-EE"/>
        </w:rPr>
        <w:t>privil</w:t>
      </w:r>
      <w:r w:rsidR="00465027">
        <w:rPr>
          <w:lang w:val="et-EE"/>
        </w:rPr>
        <w:t>igeeritus</w:t>
      </w:r>
      <w:proofErr w:type="spellEnd"/>
      <w:r w:rsidR="004969E6">
        <w:rPr>
          <w:lang w:val="et-EE"/>
        </w:rPr>
        <w:t>, mis on</w:t>
      </w:r>
      <w:r w:rsidR="00465027" w:rsidRPr="00465027">
        <w:rPr>
          <w:lang w:val="et-EE"/>
        </w:rPr>
        <w:t xml:space="preserve"> loodud sotsiaalse, poliitilise ja majandusliku ebavõrdsuse säilitamiseks".</w:t>
      </w:r>
    </w:p>
    <w:p w14:paraId="51E519E5" w14:textId="3371AA93" w:rsidR="00465027" w:rsidRDefault="00465027" w:rsidP="00555AA3">
      <w:pPr>
        <w:rPr>
          <w:lang w:val="et-EE"/>
        </w:rPr>
      </w:pPr>
      <w:proofErr w:type="spellStart"/>
      <w:r>
        <w:rPr>
          <w:lang w:val="et-EE"/>
        </w:rPr>
        <w:t>DeSantise</w:t>
      </w:r>
      <w:proofErr w:type="spellEnd"/>
      <w:r>
        <w:rPr>
          <w:lang w:val="et-EE"/>
        </w:rPr>
        <w:t xml:space="preserve"> sõnul juurutavad DEI tegevused ülikoolides  ortodoksse</w:t>
      </w:r>
      <w:r w:rsidR="004969E6">
        <w:rPr>
          <w:lang w:val="et-EE"/>
        </w:rPr>
        <w:t>t</w:t>
      </w:r>
      <w:r>
        <w:rPr>
          <w:lang w:val="et-EE"/>
        </w:rPr>
        <w:t xml:space="preserve"> liberalismi. „Põhimõtteliselt on seda kasutatud ideoloogilise agenda pealesurumise vahendina ja selline asi on vale,“ kommenteeris </w:t>
      </w:r>
      <w:proofErr w:type="spellStart"/>
      <w:r>
        <w:rPr>
          <w:lang w:val="et-EE"/>
        </w:rPr>
        <w:t>DeSantis</w:t>
      </w:r>
      <w:proofErr w:type="spellEnd"/>
      <w:r>
        <w:rPr>
          <w:lang w:val="et-EE"/>
        </w:rPr>
        <w:t>.</w:t>
      </w:r>
    </w:p>
    <w:p w14:paraId="76020EC6" w14:textId="3454967D" w:rsidR="00465027" w:rsidRPr="00555AA3" w:rsidRDefault="00465027" w:rsidP="00555AA3">
      <w:pPr>
        <w:rPr>
          <w:lang w:val="et-EE"/>
        </w:rPr>
      </w:pPr>
      <w:r>
        <w:rPr>
          <w:lang w:val="et-EE"/>
        </w:rPr>
        <w:t>Allikas: Townhall</w:t>
      </w:r>
      <w:bookmarkEnd w:id="0"/>
    </w:p>
    <w:sectPr w:rsidR="00465027" w:rsidRPr="00555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63"/>
    <w:rsid w:val="00465027"/>
    <w:rsid w:val="004969E6"/>
    <w:rsid w:val="00555AA3"/>
    <w:rsid w:val="006D00E9"/>
    <w:rsid w:val="00984463"/>
    <w:rsid w:val="00A8646F"/>
    <w:rsid w:val="00B36529"/>
    <w:rsid w:val="00B631CE"/>
    <w:rsid w:val="00CC6B4E"/>
    <w:rsid w:val="00E54683"/>
    <w:rsid w:val="00EC11E1"/>
    <w:rsid w:val="00F3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612B"/>
  <w15:chartTrackingRefBased/>
  <w15:docId w15:val="{853DEF56-C61E-48ED-A926-982A6B26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84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84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84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84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84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84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84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84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84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84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84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84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8446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8446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8446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8446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8446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8446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84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84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84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84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84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8446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84463"/>
    <w:pPr>
      <w:ind w:left="720"/>
      <w:contextualSpacing/>
    </w:pPr>
  </w:style>
  <w:style w:type="character" w:styleId="Tugevrhutus">
    <w:name w:val="Intense Emphasis"/>
    <w:basedOn w:val="Liguvaikefont"/>
    <w:uiPriority w:val="21"/>
    <w:qFormat/>
    <w:rsid w:val="00984463"/>
    <w:rPr>
      <w:i/>
      <w:iCs/>
      <w:color w:val="0F4761" w:themeColor="accent1" w:themeShade="BF"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984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TugevtsitaatMrk">
    <w:name w:val="Tugev tsitaat Märk"/>
    <w:basedOn w:val="Liguvaikefont"/>
    <w:link w:val="Tugevtsitaat"/>
    <w:uiPriority w:val="30"/>
    <w:rsid w:val="00984463"/>
    <w:rPr>
      <w:i/>
      <w:iCs/>
      <w:color w:val="0F4761" w:themeColor="accent1" w:themeShade="BF"/>
    </w:rPr>
  </w:style>
  <w:style w:type="character" w:styleId="Tugevviide">
    <w:name w:val="Intense Reference"/>
    <w:basedOn w:val="Liguvaikefont"/>
    <w:uiPriority w:val="32"/>
    <w:qFormat/>
    <w:rsid w:val="00984463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semiHidden/>
    <w:unhideWhenUsed/>
    <w:rsid w:val="0055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daktsioon">
    <w:name w:val="Revision"/>
    <w:hidden/>
    <w:uiPriority w:val="99"/>
    <w:semiHidden/>
    <w:rsid w:val="00555AA3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465027"/>
    <w:rPr>
      <w:color w:val="467886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465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ligator.org/article/2024/03/uf-eliminates-diversity-equity-and-inclusion-off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341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van Doorslaer</dc:creator>
  <cp:keywords/>
  <dc:description/>
  <cp:lastModifiedBy>Jüri Kukk</cp:lastModifiedBy>
  <cp:revision>5</cp:revision>
  <dcterms:created xsi:type="dcterms:W3CDTF">2024-03-03T08:27:00Z</dcterms:created>
  <dcterms:modified xsi:type="dcterms:W3CDTF">2024-03-03T17:19:00Z</dcterms:modified>
</cp:coreProperties>
</file>